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A88" w:rsidRDefault="003C5A88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427FF253" wp14:editId="4180223C">
            <wp:extent cx="4548064" cy="4843588"/>
            <wp:effectExtent l="0" t="0" r="5080" b="0"/>
            <wp:docPr id="1" name="Рисунок 1" descr="Выводы для подключения счетчика через трансформа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ыводы для подключения счетчика через трансформаторы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374" cy="484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C5A88" w:rsidRDefault="003C5A88" w:rsidP="003C5A88">
      <w:pPr>
        <w:pStyle w:val="a5"/>
      </w:pPr>
      <w:proofErr w:type="gramStart"/>
      <w:r>
        <w:t xml:space="preserve">Как видно на картинке выше выводы №1, 3, 4, 6, 7 и 9 используются для подключения токовых цепей (от трансформаторов тока), а выводы №2, 5, и 8 — для подключения цепей напряжения (от трансформаторов напряжения — при косвенной схеме включения либо напрямую от сети — при </w:t>
      </w:r>
      <w:proofErr w:type="spellStart"/>
      <w:r>
        <w:t>полукосвенном</w:t>
      </w:r>
      <w:proofErr w:type="spellEnd"/>
      <w:r>
        <w:t xml:space="preserve"> включении). 10 вывод, как и 11 (при его наличии), служит для подключения нулевого проводника к счетчику.</w:t>
      </w:r>
      <w:proofErr w:type="gramEnd"/>
    </w:p>
    <w:p w:rsidR="003C5A88" w:rsidRDefault="003C5A88" w:rsidP="003C5A88">
      <w:pPr>
        <w:pStyle w:val="a5"/>
      </w:pPr>
      <w:r>
        <w:t>В соответствии с п. 1.5.16. ПУЭ класс точности трансформаторов тока и напряжения для присоединения расчетных счетчиков электроэнергии должен быть не более 0,5.</w:t>
      </w:r>
    </w:p>
    <w:p w:rsidR="003C5A88" w:rsidRDefault="003C5A88" w:rsidP="003C5A88">
      <w:pPr>
        <w:pStyle w:val="a5"/>
      </w:pPr>
      <w:r>
        <w:t>Кроме того в соответствии с п.1.5.23. ПУЭ цепи учета (цепи от трансформаторов до счетчика) следует выводить на самостоятельные сборки зажимов или секции в общем ряду зажимов. При отсутствии сборок с зажимами необходимо устанавливать испытательные блоки. При этом токовые цепи должны выполняться сечением не менее 2,5 мм</w:t>
      </w:r>
      <w:proofErr w:type="gramStart"/>
      <w:r>
        <w:rPr>
          <w:vertAlign w:val="superscript"/>
        </w:rPr>
        <w:t>2</w:t>
      </w:r>
      <w:proofErr w:type="gramEnd"/>
      <w:r>
        <w:t xml:space="preserve"> по меди и не менее 4 мм</w:t>
      </w:r>
      <w:r>
        <w:rPr>
          <w:vertAlign w:val="superscript"/>
        </w:rPr>
        <w:t>2</w:t>
      </w:r>
      <w:r>
        <w:t xml:space="preserve"> по алюминию (п.3.4.4 ПУЭ), а сечение и длина проводов и кабелей в цепях напряжения счетчиков должны выбираться такими, чтобы потери напряжения в этих цепях составляли не более 0,25% номинального напряжения (п. 1.5.19. </w:t>
      </w:r>
      <w:proofErr w:type="gramStart"/>
      <w:r>
        <w:t>ПУЭ).</w:t>
      </w:r>
      <w:proofErr w:type="gramEnd"/>
      <w:r>
        <w:t xml:space="preserve"> (Как </w:t>
      </w:r>
      <w:proofErr w:type="gramStart"/>
      <w:r>
        <w:t>правило</w:t>
      </w:r>
      <w:proofErr w:type="gramEnd"/>
      <w:r>
        <w:t xml:space="preserve"> цепи напряжения выполняются тем же сечением, что и токовые цепи)</w:t>
      </w:r>
    </w:p>
    <w:p w:rsidR="003C5A88" w:rsidRDefault="003C5A88">
      <w:r>
        <w:rPr>
          <w:noProof/>
          <w:lang w:eastAsia="ru-RU"/>
        </w:rPr>
        <w:lastRenderedPageBreak/>
        <w:drawing>
          <wp:inline distT="0" distB="0" distL="0" distR="0">
            <wp:extent cx="4528130" cy="4514850"/>
            <wp:effectExtent l="0" t="0" r="6350" b="0"/>
            <wp:docPr id="2" name="Рисунок 2" descr="Контакты испытательной коробки для подключения счетчика через трансформа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нтакты испытательной коробки для подключения счетчика через трансформаторы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948" cy="4513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Default="003C5A88"/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ВАЖНО!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Винты для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закорачивания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первых выводов токовых цепей обязательно должны быть </w:t>
      </w: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вкручены при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семипроводной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схеме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подключения и </w:t>
      </w: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выкручены при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десятипроводной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схеме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Перемычки для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закорачивания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токовых цепей должны быть замкнуты только на время монтажа и проведения других работ со счетчиком, </w:t>
      </w: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рабочем положении перемычки должны быть разомкнуты!</w:t>
      </w:r>
    </w:p>
    <w:p w:rsidR="003C5A88" w:rsidRPr="003C5A88" w:rsidRDefault="003C5A88" w:rsidP="003C5A88">
      <w:pPr>
        <w:numPr>
          <w:ilvl w:val="0"/>
          <w:numId w:val="1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bookmarkStart w:id="1" w:name="tt"/>
      <w:bookmarkEnd w:id="1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Подключения счетчика через трансформаторы тока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уже было написано выше при напряжении сети 0,4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(380 Вольт) и нагрузках свыше 100 Ампер применяются схемы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полукосвенного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включения счетчика, при которой цепи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напряжения подключаются к счетчику напрямую, а токовые цепи подключаются через трансформаторы тока: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66229" cy="3667125"/>
            <wp:effectExtent l="0" t="0" r="0" b="0"/>
            <wp:docPr id="10" name="Рисунок 10" descr="Трансформатор тока, внешний вид, обозначение на схе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рансформатор тока, внешний вид, обозначение на схем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229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Существуют следующие схемы подключения счетчиков через трансформаторы: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десятипроводные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семипроводные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 совмещенными цепями (может использоваться только при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полукосвенном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включении). Разберем каждую из схем в отдельности: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2.1 </w:t>
      </w:r>
      <w:bookmarkStart w:id="2" w:name="tt-10"/>
      <w:bookmarkEnd w:id="2"/>
      <w:proofErr w:type="spellStart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Десятипроводная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схема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Принципиальная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десятипроводная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подключения счетчика через трансформаторы тока: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85881" cy="5530481"/>
            <wp:effectExtent l="0" t="0" r="5715" b="0"/>
            <wp:docPr id="9" name="Рисунок 9" descr="Принципиальная десятипроводная схема подключения счетчика через трансформа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инципиальная десятипроводная схема подключения счетчика через трансформаторы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82" cy="553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Фактически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десятипроводная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будет иметь следующий вид: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13454" cy="8448675"/>
            <wp:effectExtent l="0" t="0" r="0" b="0"/>
            <wp:docPr id="8" name="Рисунок 8" descr="Схема подключения счетчика через трансформаторы тока десятипровод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хема подключения счетчика через трансформаторы тока десятипроводная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617" cy="845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Преимущества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десятипроводной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схемы:</w:t>
      </w:r>
    </w:p>
    <w:p w:rsidR="003C5A88" w:rsidRPr="003C5A88" w:rsidRDefault="003C5A88" w:rsidP="003C5A8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Удобство проведения работ со счетчиком.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Отсутствует необходимость отключения электроустановки при замене электросчетчика, а так же при выполнении с ним других работ.</w:t>
      </w:r>
    </w:p>
    <w:p w:rsidR="003C5A88" w:rsidRPr="003C5A88" w:rsidRDefault="003C5A88" w:rsidP="003C5A8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Безопасность.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Токовые цепи заземлены, что исключает возможность появления на выводах вторичных цепей опасного потенциала. Испытательная коробка позволяет безопасно отключить цепи напряжения.</w:t>
      </w:r>
    </w:p>
    <w:p w:rsidR="003C5A88" w:rsidRPr="003C5A88" w:rsidRDefault="003C5A88" w:rsidP="003C5A8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Высокая надежность.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Учет по каждой фазе собирается независимо друг от друга. В случае нарушения цепей учета по одной из фаз работа учета на других фазах не нарушается.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Недостатки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десятипроводной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схемы:</w:t>
      </w:r>
    </w:p>
    <w:p w:rsidR="003C5A88" w:rsidRPr="003C5A88" w:rsidRDefault="003C5A88" w:rsidP="003C5A8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Большой расход проводника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, для сборки вторичных цепей учета.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2.2 </w:t>
      </w:r>
      <w:bookmarkStart w:id="3" w:name="tt-7"/>
      <w:bookmarkEnd w:id="3"/>
      <w:proofErr w:type="spellStart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Семипроводная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схема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Принципиальная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семипроводная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подключения электросчетчика через трансформаторы тока: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42742" cy="5719652"/>
            <wp:effectExtent l="0" t="0" r="1270" b="0"/>
            <wp:docPr id="7" name="Рисунок 7" descr="принципиальная семипроводная схема подключения счетчика через трансформаторы то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инципиальная семипроводная схема подключения счетчика через трансформаторы тока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08" cy="572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Фактически </w:t>
      </w:r>
      <w:proofErr w:type="spell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семипроводная</w:t>
      </w:r>
      <w:proofErr w:type="spell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будет иметь следующий вид: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47833" cy="8654592"/>
            <wp:effectExtent l="0" t="0" r="0" b="0"/>
            <wp:docPr id="6" name="Рисунок 6" descr="Схема подключения счетчика через трансформаторы тока семипровод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хема подключения счетчика через трансформаторы тока семипроводна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333" cy="8656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Преимущества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семипроводной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схемы:</w:t>
      </w:r>
    </w:p>
    <w:p w:rsidR="003C5A88" w:rsidRPr="003C5A88" w:rsidRDefault="003C5A88" w:rsidP="003C5A8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Удобство проведения работ со счетчиком.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Отсутствует необходимость отключения электроустановки при замене электросчетчика, а так же при выполнении с ним других работ.</w:t>
      </w:r>
    </w:p>
    <w:p w:rsidR="003C5A88" w:rsidRPr="003C5A88" w:rsidRDefault="003C5A88" w:rsidP="003C5A8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Безопасность.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Токовые цепи заземлены, что исключает возможность появления на выводах вторичных цепей опасного потенциала. Испытательная коробка позволяет безопасно отключить цепи напряжения.</w:t>
      </w:r>
    </w:p>
    <w:p w:rsidR="003C5A88" w:rsidRPr="003C5A88" w:rsidRDefault="003C5A88" w:rsidP="003C5A8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Экономия проводника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, для сборки вторичных цепей учета за счет объединения вторичных токовых цепей.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Недостатки </w:t>
      </w:r>
      <w:proofErr w:type="spellStart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семипроводной</w:t>
      </w:r>
      <w:proofErr w:type="spellEnd"/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схемы:</w:t>
      </w:r>
    </w:p>
    <w:p w:rsidR="003C5A88" w:rsidRPr="003C5A88" w:rsidRDefault="003C5A88" w:rsidP="003C5A8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Низкая надежность. </w:t>
      </w: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 нарушения совмещенной токовой цепи электроэнергия не учитывается ни по одной из фаз.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2.3 </w:t>
      </w:r>
      <w:bookmarkStart w:id="4" w:name="tt-sovmeshhennaya"/>
      <w:bookmarkEnd w:id="4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Схема с совмещенными цепями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Принципиальная схема подключения электросчетчика через трансформаторы тока с совмещенными цепями.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данной схеме цепи напряжения объединяются с токовыми цепями путем установки перемычек на трансформаторах от контакта Л</w:t>
      </w:r>
      <w:proofErr w:type="gram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контакту Л2.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16921" cy="5809111"/>
            <wp:effectExtent l="0" t="0" r="3175" b="1270"/>
            <wp:docPr id="5" name="Рисунок 5" descr="принципиальная схема подключения счетчика через трансформаторы тока с совмещенными цеп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ринципиальная схема подключения счетчика через трансформаторы тока с совмещенными цепями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921" cy="5809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Фактически схема с совмещенными цепями будет иметь следующий вид: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36038" cy="6991350"/>
            <wp:effectExtent l="0" t="0" r="0" b="0"/>
            <wp:docPr id="4" name="Рисунок 4" descr="Схема подключения счетчика через трансформаторы тока с совмещенными цеп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хема подключения счетчика через трансформаторы тока с совмещенными цепями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109" cy="699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Схема с совмещенными цепями не соответствует требованиям действующих правил и в настоящее время не применяется, однако она все еще встречается в старых электроустановках.</w:t>
      </w:r>
    </w:p>
    <w:p w:rsidR="003C5A88" w:rsidRPr="003C5A88" w:rsidRDefault="003C5A88" w:rsidP="003C5A8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3. </w:t>
      </w:r>
      <w:bookmarkStart w:id="5" w:name="tt-i-tn"/>
      <w:bookmarkEnd w:id="5"/>
      <w:r w:rsidRPr="003C5A88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Подключение счетчика через трансформаторы тока и напряжения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необходимости организации учета электрической энергии в сети выше 1000 Вольт применяется схема косвенного включения </w:t>
      </w:r>
      <w:proofErr w:type="gramStart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>счетчика</w:t>
      </w:r>
      <w:proofErr w:type="gramEnd"/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которой токовые цепи подключаются к счетчику через трансформаторы тока, а цепи напряжения подключаются через трансформаторы напряжения:</w:t>
      </w:r>
    </w:p>
    <w:p w:rsidR="003C5A88" w:rsidRPr="003C5A88" w:rsidRDefault="003C5A88" w:rsidP="003C5A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43378" cy="6877050"/>
            <wp:effectExtent l="0" t="0" r="5080" b="0"/>
            <wp:docPr id="3" name="Рисунок 3" descr="Схема подключения счетчика через трансформаторы тока и трансформаторы напря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хема подключения счетчика через трансформаторы тока и трансформаторы напряжения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64" cy="687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88" w:rsidRPr="003C5A88" w:rsidRDefault="003C5A88" w:rsidP="003C5A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A88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5" style="width:0;height:1.5pt" o:hralign="center" o:hrstd="t" o:hr="t" fillcolor="#a0a0a0" stroked="f"/>
        </w:pict>
      </w:r>
    </w:p>
    <w:p w:rsidR="00983FB2" w:rsidRDefault="00983FB2"/>
    <w:sectPr w:rsidR="00983F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A802FE"/>
    <w:multiLevelType w:val="multilevel"/>
    <w:tmpl w:val="E28C9B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BAE26CE"/>
    <w:multiLevelType w:val="multilevel"/>
    <w:tmpl w:val="BB88E9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E8916F6"/>
    <w:multiLevelType w:val="multilevel"/>
    <w:tmpl w:val="349CC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8D54AF2"/>
    <w:multiLevelType w:val="multilevel"/>
    <w:tmpl w:val="CEE249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6DB564A"/>
    <w:multiLevelType w:val="multilevel"/>
    <w:tmpl w:val="58A066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AB4"/>
    <w:rsid w:val="003C5A88"/>
    <w:rsid w:val="00803AB4"/>
    <w:rsid w:val="00983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3C5A8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5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5A8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C5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C5A8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6">
    <w:name w:val="Strong"/>
    <w:basedOn w:val="a0"/>
    <w:uiPriority w:val="22"/>
    <w:qFormat/>
    <w:rsid w:val="003C5A8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3C5A8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5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5A8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C5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C5A8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6">
    <w:name w:val="Strong"/>
    <w:basedOn w:val="a0"/>
    <w:uiPriority w:val="22"/>
    <w:qFormat/>
    <w:rsid w:val="003C5A8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612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8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683</Words>
  <Characters>3897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konradi_iy</dc:creator>
  <cp:lastModifiedBy>konradi_iy</cp:lastModifiedBy>
  <cp:revision>2</cp:revision>
  <dcterms:created xsi:type="dcterms:W3CDTF">2019-04-09T01:59:00Z</dcterms:created>
  <dcterms:modified xsi:type="dcterms:W3CDTF">2019-04-09T01:59:00Z</dcterms:modified>
</cp:coreProperties>
</file>